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36" w:rsidRPr="00C41853" w:rsidRDefault="006B59B1" w:rsidP="007E00B4">
      <w:pPr>
        <w:spacing w:after="0" w:line="300" w:lineRule="auto"/>
        <w:jc w:val="center"/>
        <w:rPr>
          <w:rFonts w:ascii="Garamond" w:hAnsi="Garamond"/>
          <w:b/>
          <w:smallCaps/>
          <w:sz w:val="28"/>
          <w:szCs w:val="28"/>
          <w:lang w:val="hu-HU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8"/>
          <w:lang w:val="hu-HU"/>
        </w:rPr>
        <w:t>Adatvédelmi Tájékoztató</w:t>
      </w:r>
    </w:p>
    <w:p w:rsidR="00576981" w:rsidRPr="00C41853" w:rsidRDefault="007E00B4" w:rsidP="007E00B4">
      <w:pPr>
        <w:spacing w:after="0" w:line="300" w:lineRule="auto"/>
        <w:jc w:val="center"/>
        <w:rPr>
          <w:rFonts w:ascii="Garamond" w:hAnsi="Garamond"/>
          <w:b/>
          <w:smallCaps/>
          <w:sz w:val="28"/>
          <w:szCs w:val="28"/>
          <w:lang w:val="hu-HU"/>
        </w:rPr>
      </w:pPr>
      <w:r>
        <w:rPr>
          <w:rFonts w:ascii="Garamond" w:hAnsi="Garamond"/>
          <w:b/>
          <w:smallCaps/>
          <w:sz w:val="28"/>
          <w:szCs w:val="28"/>
          <w:lang w:val="hu-HU"/>
        </w:rPr>
        <w:t>Érintetti Jogokról</w:t>
      </w:r>
    </w:p>
    <w:p w:rsidR="006B59B1" w:rsidRPr="00E23843" w:rsidRDefault="006B59B1" w:rsidP="007E00B4">
      <w:pPr>
        <w:spacing w:after="0" w:line="300" w:lineRule="auto"/>
        <w:jc w:val="both"/>
        <w:rPr>
          <w:rFonts w:ascii="Garamond" w:hAnsi="Garamond"/>
          <w:b/>
          <w:noProof/>
          <w:sz w:val="24"/>
          <w:szCs w:val="24"/>
          <w:lang w:val="hu-HU"/>
        </w:rPr>
      </w:pPr>
    </w:p>
    <w:p w:rsidR="006B59B1" w:rsidRDefault="006B59B1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</w:p>
    <w:p w:rsidR="00674B13" w:rsidRDefault="00674B1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>
        <w:rPr>
          <w:rFonts w:ascii="Garamond" w:hAnsi="Garamond"/>
          <w:noProof/>
          <w:sz w:val="24"/>
          <w:szCs w:val="24"/>
          <w:lang w:val="hu-HU"/>
        </w:rPr>
        <w:t>A</w:t>
      </w:r>
      <w:r w:rsidR="007E00B4">
        <w:rPr>
          <w:rFonts w:ascii="Garamond" w:hAnsi="Garamond"/>
          <w:noProof/>
          <w:sz w:val="24"/>
          <w:szCs w:val="24"/>
          <w:lang w:val="hu-HU"/>
        </w:rPr>
        <w:t>z</w:t>
      </w:r>
      <w:r>
        <w:rPr>
          <w:rFonts w:ascii="Garamond" w:hAnsi="Garamond"/>
          <w:noProof/>
          <w:sz w:val="24"/>
          <w:szCs w:val="24"/>
          <w:lang w:val="hu-HU"/>
        </w:rPr>
        <w:t xml:space="preserve"> </w:t>
      </w:r>
      <w:r w:rsidR="007E00B4" w:rsidRPr="007E00B4">
        <w:rPr>
          <w:rFonts w:ascii="Garamond" w:hAnsi="Garamond"/>
          <w:b/>
          <w:noProof/>
          <w:sz w:val="24"/>
          <w:szCs w:val="24"/>
          <w:lang w:val="hu-HU"/>
        </w:rPr>
        <w:t>Országos Erdészeti Egyesület</w:t>
      </w:r>
      <w:r w:rsidR="006F2BD9" w:rsidRPr="006F2BD9">
        <w:rPr>
          <w:rFonts w:ascii="Garamond" w:hAnsi="Garamond"/>
          <w:noProof/>
          <w:sz w:val="24"/>
          <w:szCs w:val="24"/>
          <w:lang w:val="hu-HU"/>
        </w:rPr>
        <w:t xml:space="preserve"> (</w:t>
      </w:r>
      <w:r w:rsidR="007E00B4" w:rsidRPr="007E00B4">
        <w:rPr>
          <w:rFonts w:ascii="Garamond" w:hAnsi="Garamond"/>
          <w:noProof/>
          <w:sz w:val="24"/>
          <w:szCs w:val="24"/>
          <w:lang w:val="hu-HU"/>
        </w:rPr>
        <w:t>székhely: 1021 Budapest, Budakeszi út 91.; Nyi</w:t>
      </w:r>
      <w:r w:rsidR="007E00B4">
        <w:rPr>
          <w:rFonts w:ascii="Garamond" w:hAnsi="Garamond"/>
          <w:noProof/>
          <w:sz w:val="24"/>
          <w:szCs w:val="24"/>
          <w:lang w:val="hu-HU"/>
        </w:rPr>
        <w:t xml:space="preserve">lvántartási szám: 01-02-0000385; </w:t>
      </w:r>
      <w:r w:rsidR="007E00B4" w:rsidRPr="00372361">
        <w:rPr>
          <w:rFonts w:ascii="Garamond" w:hAnsi="Garamond"/>
          <w:noProof/>
          <w:sz w:val="24"/>
          <w:szCs w:val="24"/>
          <w:lang w:val="hu-HU"/>
        </w:rPr>
        <w:t>elérhetőségek</w:t>
      </w:r>
      <w:r w:rsidR="007E00B4">
        <w:rPr>
          <w:rFonts w:ascii="Garamond" w:hAnsi="Garamond"/>
          <w:noProof/>
          <w:sz w:val="24"/>
          <w:szCs w:val="24"/>
          <w:lang w:val="hu-HU"/>
        </w:rPr>
        <w:t xml:space="preserve">: </w:t>
      </w:r>
      <w:r w:rsidR="007E00B4" w:rsidRPr="007E00B4">
        <w:rPr>
          <w:rFonts w:ascii="Garamond" w:hAnsi="Garamond"/>
          <w:b/>
          <w:noProof/>
          <w:sz w:val="24"/>
          <w:szCs w:val="24"/>
          <w:lang w:val="hu-HU"/>
        </w:rPr>
        <w:t>Email</w:t>
      </w:r>
      <w:r w:rsidR="007E00B4">
        <w:rPr>
          <w:rFonts w:ascii="Garamond" w:hAnsi="Garamond"/>
          <w:noProof/>
          <w:sz w:val="24"/>
          <w:szCs w:val="24"/>
          <w:lang w:val="hu-HU"/>
        </w:rPr>
        <w:t xml:space="preserve">: titkarsag@oee.hu </w:t>
      </w:r>
      <w:r w:rsidR="007E00B4" w:rsidRPr="007E00B4">
        <w:rPr>
          <w:rFonts w:ascii="Garamond" w:hAnsi="Garamond"/>
          <w:b/>
          <w:noProof/>
          <w:sz w:val="24"/>
          <w:szCs w:val="24"/>
          <w:lang w:val="hu-HU"/>
        </w:rPr>
        <w:t>Tel</w:t>
      </w:r>
      <w:r w:rsidR="007E00B4" w:rsidRPr="007E00B4">
        <w:rPr>
          <w:rFonts w:ascii="Garamond" w:hAnsi="Garamond"/>
          <w:noProof/>
          <w:sz w:val="24"/>
          <w:szCs w:val="24"/>
          <w:lang w:val="hu-HU"/>
        </w:rPr>
        <w:t xml:space="preserve">.: +36 (1) 201-6293, </w:t>
      </w:r>
      <w:r w:rsidR="007E00B4" w:rsidRPr="007E00B4">
        <w:rPr>
          <w:rFonts w:ascii="Garamond" w:hAnsi="Garamond"/>
          <w:b/>
          <w:noProof/>
          <w:sz w:val="24"/>
          <w:szCs w:val="24"/>
          <w:lang w:val="hu-HU"/>
        </w:rPr>
        <w:t>Fax</w:t>
      </w:r>
      <w:r w:rsidR="007E00B4" w:rsidRPr="007E00B4">
        <w:rPr>
          <w:rFonts w:ascii="Garamond" w:hAnsi="Garamond"/>
          <w:noProof/>
          <w:sz w:val="24"/>
          <w:szCs w:val="24"/>
          <w:lang w:val="hu-HU"/>
        </w:rPr>
        <w:t>: +36(1)212-7518</w:t>
      </w:r>
      <w:r>
        <w:rPr>
          <w:rFonts w:ascii="Garamond" w:hAnsi="Garamond"/>
          <w:noProof/>
          <w:sz w:val="24"/>
          <w:szCs w:val="24"/>
          <w:lang w:val="hu-HU"/>
        </w:rPr>
        <w:t xml:space="preserve">) elkötelezett a személyes adatok védelmének biztosítása </w:t>
      </w:r>
      <w:r w:rsidR="002937FC">
        <w:rPr>
          <w:rFonts w:ascii="Garamond" w:hAnsi="Garamond"/>
          <w:noProof/>
          <w:sz w:val="24"/>
          <w:szCs w:val="24"/>
          <w:lang w:val="hu-HU"/>
        </w:rPr>
        <w:t>mellett</w:t>
      </w:r>
      <w:r>
        <w:rPr>
          <w:rFonts w:ascii="Garamond" w:hAnsi="Garamond"/>
          <w:noProof/>
          <w:sz w:val="24"/>
          <w:szCs w:val="24"/>
          <w:lang w:val="hu-HU"/>
        </w:rPr>
        <w:t>. Ennek megfelel</w:t>
      </w:r>
      <w:r w:rsidRPr="00576981">
        <w:rPr>
          <w:rFonts w:ascii="Garamond" w:hAnsi="Garamond"/>
          <w:noProof/>
          <w:sz w:val="24"/>
          <w:szCs w:val="24"/>
          <w:lang w:val="hu-HU"/>
        </w:rPr>
        <w:t>ő</w:t>
      </w:r>
      <w:r>
        <w:rPr>
          <w:rFonts w:ascii="Garamond" w:hAnsi="Garamond"/>
          <w:noProof/>
          <w:sz w:val="24"/>
          <w:szCs w:val="24"/>
          <w:lang w:val="hu-HU"/>
        </w:rPr>
        <w:t xml:space="preserve">en a jelen dokumentum tájékoztatást nyújt az </w:t>
      </w:r>
      <w:r w:rsidR="007E00B4">
        <w:rPr>
          <w:rFonts w:ascii="Garamond" w:hAnsi="Garamond"/>
          <w:noProof/>
          <w:sz w:val="24"/>
          <w:szCs w:val="24"/>
          <w:lang w:val="hu-HU"/>
        </w:rPr>
        <w:t>Ön jogszabályokban biztosított és az Ön személyes adatainak kezelésével kapcsolatos</w:t>
      </w:r>
      <w:r>
        <w:rPr>
          <w:rFonts w:ascii="Garamond" w:hAnsi="Garamond"/>
          <w:noProof/>
          <w:sz w:val="24"/>
          <w:szCs w:val="24"/>
          <w:lang w:val="hu-HU"/>
        </w:rPr>
        <w:t xml:space="preserve"> jogairól.</w:t>
      </w:r>
    </w:p>
    <w:p w:rsidR="00372361" w:rsidRDefault="00372361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</w:p>
    <w:p w:rsidR="00372361" w:rsidRPr="00372361" w:rsidRDefault="00372361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372361">
        <w:rPr>
          <w:rFonts w:ascii="Garamond" w:hAnsi="Garamond"/>
          <w:noProof/>
          <w:sz w:val="24"/>
          <w:szCs w:val="24"/>
          <w:lang w:val="hu-HU"/>
        </w:rPr>
        <w:t xml:space="preserve">Ha Ön, mint érintett, gyakorolni kívánja a GDPR és az Info tv. értelmében Önt megillető jogokat, </w:t>
      </w:r>
      <w:r>
        <w:rPr>
          <w:rFonts w:ascii="Garamond" w:hAnsi="Garamond"/>
          <w:noProof/>
          <w:sz w:val="24"/>
          <w:szCs w:val="24"/>
          <w:lang w:val="hu-HU"/>
        </w:rPr>
        <w:t xml:space="preserve">forduljon </w:t>
      </w:r>
      <w:r w:rsidR="007E00B4">
        <w:rPr>
          <w:rFonts w:ascii="Garamond" w:hAnsi="Garamond"/>
          <w:noProof/>
          <w:sz w:val="24"/>
          <w:szCs w:val="24"/>
          <w:lang w:val="hu-HU"/>
        </w:rPr>
        <w:t>hozzánk bizalommal</w:t>
      </w:r>
      <w:r w:rsidRPr="00372361">
        <w:rPr>
          <w:rFonts w:ascii="Garamond" w:hAnsi="Garamond"/>
          <w:noProof/>
          <w:sz w:val="24"/>
          <w:szCs w:val="24"/>
          <w:lang w:val="hu-HU"/>
        </w:rPr>
        <w:t xml:space="preserve"> </w:t>
      </w:r>
      <w:r>
        <w:rPr>
          <w:rFonts w:ascii="Garamond" w:hAnsi="Garamond"/>
          <w:noProof/>
          <w:sz w:val="24"/>
          <w:szCs w:val="24"/>
          <w:lang w:val="hu-HU"/>
        </w:rPr>
        <w:t>a fenti</w:t>
      </w:r>
      <w:r w:rsidRPr="00372361">
        <w:rPr>
          <w:rFonts w:ascii="Garamond" w:hAnsi="Garamond"/>
          <w:noProof/>
          <w:sz w:val="24"/>
          <w:szCs w:val="24"/>
          <w:lang w:val="hu-HU"/>
        </w:rPr>
        <w:t xml:space="preserve"> elérhetőségeken</w:t>
      </w:r>
      <w:r w:rsidR="00E23843">
        <w:rPr>
          <w:rFonts w:ascii="Garamond" w:hAnsi="Garamond"/>
          <w:noProof/>
          <w:sz w:val="24"/>
          <w:szCs w:val="24"/>
          <w:lang w:val="hu-HU"/>
        </w:rPr>
        <w:t xml:space="preserve">. </w:t>
      </w:r>
      <w:r w:rsidR="007E00B4">
        <w:rPr>
          <w:rFonts w:ascii="Garamond" w:hAnsi="Garamond"/>
          <w:noProof/>
          <w:sz w:val="24"/>
          <w:szCs w:val="24"/>
          <w:lang w:val="hu-HU"/>
        </w:rPr>
        <w:t>Tagjainkat</w:t>
      </w:r>
      <w:r w:rsidRPr="00372361">
        <w:rPr>
          <w:rFonts w:ascii="Garamond" w:hAnsi="Garamond"/>
          <w:noProof/>
          <w:sz w:val="24"/>
          <w:szCs w:val="24"/>
          <w:lang w:val="hu-HU"/>
        </w:rPr>
        <w:t xml:space="preserve"> a</w:t>
      </w:r>
      <w:r w:rsidR="00E23843">
        <w:rPr>
          <w:rFonts w:ascii="Garamond" w:hAnsi="Garamond"/>
          <w:noProof/>
          <w:sz w:val="24"/>
          <w:szCs w:val="24"/>
          <w:lang w:val="hu-HU"/>
        </w:rPr>
        <w:t>z alábbi</w:t>
      </w:r>
      <w:r w:rsidRPr="00372361">
        <w:rPr>
          <w:rFonts w:ascii="Garamond" w:hAnsi="Garamond"/>
          <w:noProof/>
          <w:sz w:val="24"/>
          <w:szCs w:val="24"/>
          <w:lang w:val="hu-HU"/>
        </w:rPr>
        <w:t xml:space="preserve"> jogok illetik meg:</w:t>
      </w:r>
    </w:p>
    <w:p w:rsidR="00372361" w:rsidRPr="00372361" w:rsidRDefault="00372361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Az adatfeldolgozásra vonatkozó információkhoz és a feldolgozott adatokhoz való jog (hozzáférési jog, GDPR 15.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Pontatlan adatok helyesbítéséhez vagy a hiányos adatok kiegészítéséhez való jog (helyesbítéshez való jog, GDPR 16.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 személyes adatok törlésének kéréséhez való jog, illetve – amennyiben a személyes adatokat nyilvánosságra hozták – annak a joga, hogy az adatokat kezelő más adatkezelőket a törlésre irányuló kérésről tájékoztassák (törléshez való jog, GDPR 17.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Az adatfeldolgozás korlátozásának kéréséhez való jog (az adatkezelés korlátozásához való jog, GDPR18.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Annak joga, hogy az érintett a rá vonatkozó személyes adatokat tagolt, széles körben használt, géppel olvasható formátumban megkapja, továbbá hogy kérje ezeknek az adatoknak egy másik adatkezelőhöz történő továbbítását (az adathordozhatósághoz való jog, GDPR 20.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Az adatfeldolgozás elleni tiltakozás joga az adatfeldolgozás leállítása érdekében (tiltakozáshoz való jog, GDPR 21. cikk),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Az Ön által adott hozzájárulás tetszőleges visszavonásának joga az Ön hozzájárulása alapján folytatott adatfeldolgozás leállítása érdekében. A hozzájárulás visszavonása a visszavonást megelőzően folytatott adatfeldolgozás törvényességét nem érinti (a hozzájárulás visszavonásának joga, GDPR 7. cikk).</w:t>
      </w:r>
    </w:p>
    <w:p w:rsidR="00372361" w:rsidRPr="00E23843" w:rsidRDefault="00372361" w:rsidP="007E00B4">
      <w:pPr>
        <w:pStyle w:val="Listaszerbekezds"/>
        <w:numPr>
          <w:ilvl w:val="0"/>
          <w:numId w:val="11"/>
        </w:num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A felügyeleti hatóságnál történő panasztétel joga, amennyiben Ön úgy ítéli meg</w:t>
      </w:r>
      <w:r w:rsidR="00E23843">
        <w:rPr>
          <w:rFonts w:ascii="Garamond" w:hAnsi="Garamond"/>
          <w:noProof/>
          <w:sz w:val="24"/>
          <w:szCs w:val="24"/>
          <w:lang w:val="hu-HU"/>
        </w:rPr>
        <w:t>, hogy az adatfeldolgozás a GDPR</w:t>
      </w:r>
      <w:r w:rsidRPr="00E23843">
        <w:rPr>
          <w:rFonts w:ascii="Garamond" w:hAnsi="Garamond"/>
          <w:noProof/>
          <w:sz w:val="24"/>
          <w:szCs w:val="24"/>
          <w:lang w:val="hu-HU"/>
        </w:rPr>
        <w:t xml:space="preserve"> rendelkezéseibe ütközik (a felügyeleti hatóságnál történő panasztételhez való jog, GDPR 77. cikk).</w:t>
      </w:r>
    </w:p>
    <w:p w:rsidR="00372361" w:rsidRDefault="00372361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</w:p>
    <w:p w:rsidR="00D6190B" w:rsidRDefault="00E2384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>
        <w:rPr>
          <w:rFonts w:ascii="Garamond" w:hAnsi="Garamond"/>
          <w:noProof/>
          <w:sz w:val="24"/>
          <w:szCs w:val="24"/>
          <w:lang w:val="hu-HU"/>
        </w:rPr>
        <w:t>Amennyiben panasszal kíván élni, úgy a felügyeleti hatósághoz az alábbi elérhet</w:t>
      </w:r>
      <w:r w:rsidRPr="00E23843">
        <w:rPr>
          <w:rFonts w:ascii="Garamond" w:hAnsi="Garamond"/>
          <w:noProof/>
          <w:sz w:val="24"/>
          <w:szCs w:val="24"/>
          <w:lang w:val="hu-HU"/>
        </w:rPr>
        <w:t>ő</w:t>
      </w:r>
      <w:r>
        <w:rPr>
          <w:rFonts w:ascii="Garamond" w:hAnsi="Garamond"/>
          <w:noProof/>
          <w:sz w:val="24"/>
          <w:szCs w:val="24"/>
          <w:lang w:val="hu-HU"/>
        </w:rPr>
        <w:t>ségeken fordulhat:</w:t>
      </w:r>
    </w:p>
    <w:p w:rsidR="00E23843" w:rsidRDefault="00E2384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</w:p>
    <w:p w:rsidR="00E23843" w:rsidRPr="00E23843" w:rsidRDefault="00E23843" w:rsidP="007E00B4">
      <w:pPr>
        <w:spacing w:after="0" w:line="300" w:lineRule="auto"/>
        <w:jc w:val="both"/>
        <w:rPr>
          <w:rFonts w:ascii="Garamond" w:hAnsi="Garamond"/>
          <w:b/>
          <w:noProof/>
          <w:sz w:val="24"/>
          <w:szCs w:val="24"/>
          <w:lang w:val="hu-HU"/>
        </w:rPr>
      </w:pPr>
      <w:r w:rsidRPr="00E23843">
        <w:rPr>
          <w:rFonts w:ascii="Garamond" w:hAnsi="Garamond"/>
          <w:b/>
          <w:noProof/>
          <w:sz w:val="24"/>
          <w:szCs w:val="24"/>
          <w:lang w:val="hu-HU"/>
        </w:rPr>
        <w:t>Nemzeti Adatvédelmi és Információszabadság Hatóság</w:t>
      </w:r>
    </w:p>
    <w:p w:rsidR="00E23843" w:rsidRPr="00E23843" w:rsidRDefault="00E2384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1125 Budapest, Szilágyi Erzsébet fasor 22/C.</w:t>
      </w:r>
    </w:p>
    <w:p w:rsidR="00E23843" w:rsidRPr="00E23843" w:rsidRDefault="00E2384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 xml:space="preserve">Levelezési cím: 1530 Budapest, Postafiók: 5. </w:t>
      </w:r>
    </w:p>
    <w:p w:rsidR="00E23843" w:rsidRDefault="00E23843" w:rsidP="007E00B4">
      <w:pPr>
        <w:spacing w:after="0" w:line="300" w:lineRule="auto"/>
        <w:jc w:val="both"/>
        <w:rPr>
          <w:rFonts w:ascii="Garamond" w:hAnsi="Garamond"/>
          <w:noProof/>
          <w:sz w:val="24"/>
          <w:szCs w:val="24"/>
          <w:lang w:val="hu-HU"/>
        </w:rPr>
      </w:pPr>
      <w:r w:rsidRPr="00E23843">
        <w:rPr>
          <w:rFonts w:ascii="Garamond" w:hAnsi="Garamond"/>
          <w:noProof/>
          <w:sz w:val="24"/>
          <w:szCs w:val="24"/>
          <w:lang w:val="hu-HU"/>
        </w:rPr>
        <w:t>E-mail: ugyfelszolgalat@na</w:t>
      </w:r>
      <w:r>
        <w:rPr>
          <w:rFonts w:ascii="Garamond" w:hAnsi="Garamond"/>
          <w:noProof/>
          <w:sz w:val="24"/>
          <w:szCs w:val="24"/>
          <w:lang w:val="hu-HU"/>
        </w:rPr>
        <w:t>ih.hu</w:t>
      </w:r>
    </w:p>
    <w:sectPr w:rsidR="00E23843" w:rsidSect="007E00B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40D"/>
    <w:multiLevelType w:val="hybridMultilevel"/>
    <w:tmpl w:val="4F68B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2E4"/>
    <w:multiLevelType w:val="hybridMultilevel"/>
    <w:tmpl w:val="1E90E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85E"/>
    <w:multiLevelType w:val="hybridMultilevel"/>
    <w:tmpl w:val="21007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33A"/>
    <w:multiLevelType w:val="hybridMultilevel"/>
    <w:tmpl w:val="244617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265"/>
    <w:multiLevelType w:val="hybridMultilevel"/>
    <w:tmpl w:val="FC8C1EEC"/>
    <w:lvl w:ilvl="0" w:tplc="8AA43D7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46D"/>
    <w:multiLevelType w:val="hybridMultilevel"/>
    <w:tmpl w:val="6D5AA5C8"/>
    <w:lvl w:ilvl="0" w:tplc="2202267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21E6"/>
    <w:multiLevelType w:val="hybridMultilevel"/>
    <w:tmpl w:val="4F9C6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B6E"/>
    <w:multiLevelType w:val="hybridMultilevel"/>
    <w:tmpl w:val="3F703444"/>
    <w:lvl w:ilvl="0" w:tplc="951AB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BFC"/>
    <w:multiLevelType w:val="hybridMultilevel"/>
    <w:tmpl w:val="D8CC8CEA"/>
    <w:lvl w:ilvl="0" w:tplc="A6184EBC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7ED9"/>
    <w:multiLevelType w:val="hybridMultilevel"/>
    <w:tmpl w:val="DE2A6D2E"/>
    <w:lvl w:ilvl="0" w:tplc="A1282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994"/>
    <w:multiLevelType w:val="hybridMultilevel"/>
    <w:tmpl w:val="CFDA59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B092F"/>
    <w:multiLevelType w:val="hybridMultilevel"/>
    <w:tmpl w:val="C94C0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2"/>
    <w:rsid w:val="00001813"/>
    <w:rsid w:val="0000467C"/>
    <w:rsid w:val="0001691D"/>
    <w:rsid w:val="00046367"/>
    <w:rsid w:val="00063007"/>
    <w:rsid w:val="00063BDD"/>
    <w:rsid w:val="00064D1B"/>
    <w:rsid w:val="0007497C"/>
    <w:rsid w:val="0009224E"/>
    <w:rsid w:val="0009339F"/>
    <w:rsid w:val="000A1EDC"/>
    <w:rsid w:val="000A5F63"/>
    <w:rsid w:val="000D042B"/>
    <w:rsid w:val="000E35FA"/>
    <w:rsid w:val="000E3EFE"/>
    <w:rsid w:val="000E54F9"/>
    <w:rsid w:val="000E74CF"/>
    <w:rsid w:val="00117616"/>
    <w:rsid w:val="00120727"/>
    <w:rsid w:val="001241E4"/>
    <w:rsid w:val="0013523C"/>
    <w:rsid w:val="00150DA6"/>
    <w:rsid w:val="0016751F"/>
    <w:rsid w:val="00175E40"/>
    <w:rsid w:val="00176074"/>
    <w:rsid w:val="001931ED"/>
    <w:rsid w:val="00195F64"/>
    <w:rsid w:val="001A134D"/>
    <w:rsid w:val="001A3992"/>
    <w:rsid w:val="001D6BE3"/>
    <w:rsid w:val="001E7C0F"/>
    <w:rsid w:val="001F2355"/>
    <w:rsid w:val="00203D9A"/>
    <w:rsid w:val="002070E2"/>
    <w:rsid w:val="00214EC4"/>
    <w:rsid w:val="00217343"/>
    <w:rsid w:val="0022144C"/>
    <w:rsid w:val="002244D2"/>
    <w:rsid w:val="00224F4D"/>
    <w:rsid w:val="002255BA"/>
    <w:rsid w:val="0025165D"/>
    <w:rsid w:val="00262856"/>
    <w:rsid w:val="00264C7A"/>
    <w:rsid w:val="00277997"/>
    <w:rsid w:val="002937FC"/>
    <w:rsid w:val="002A6377"/>
    <w:rsid w:val="002A7FD5"/>
    <w:rsid w:val="002B1C8A"/>
    <w:rsid w:val="002C150D"/>
    <w:rsid w:val="002C7C41"/>
    <w:rsid w:val="002E7465"/>
    <w:rsid w:val="002F18AB"/>
    <w:rsid w:val="002F2399"/>
    <w:rsid w:val="00300D8C"/>
    <w:rsid w:val="00323069"/>
    <w:rsid w:val="00343836"/>
    <w:rsid w:val="00347700"/>
    <w:rsid w:val="00356AD9"/>
    <w:rsid w:val="00364287"/>
    <w:rsid w:val="003646FC"/>
    <w:rsid w:val="003678AB"/>
    <w:rsid w:val="00372361"/>
    <w:rsid w:val="0038317C"/>
    <w:rsid w:val="00390757"/>
    <w:rsid w:val="003A3847"/>
    <w:rsid w:val="003B055C"/>
    <w:rsid w:val="003F4E35"/>
    <w:rsid w:val="004019A7"/>
    <w:rsid w:val="00412E23"/>
    <w:rsid w:val="00416EC6"/>
    <w:rsid w:val="004435B9"/>
    <w:rsid w:val="00451DC1"/>
    <w:rsid w:val="00460769"/>
    <w:rsid w:val="004613FB"/>
    <w:rsid w:val="00475D06"/>
    <w:rsid w:val="00484606"/>
    <w:rsid w:val="004966FB"/>
    <w:rsid w:val="004A195A"/>
    <w:rsid w:val="004B6E15"/>
    <w:rsid w:val="004C28C2"/>
    <w:rsid w:val="004D4419"/>
    <w:rsid w:val="004D6CCB"/>
    <w:rsid w:val="004E6518"/>
    <w:rsid w:val="004E6A36"/>
    <w:rsid w:val="004F3E58"/>
    <w:rsid w:val="004F654B"/>
    <w:rsid w:val="00514FAC"/>
    <w:rsid w:val="005159DC"/>
    <w:rsid w:val="005239D9"/>
    <w:rsid w:val="0052405C"/>
    <w:rsid w:val="005247CA"/>
    <w:rsid w:val="005278A9"/>
    <w:rsid w:val="00531111"/>
    <w:rsid w:val="005410D2"/>
    <w:rsid w:val="00542B14"/>
    <w:rsid w:val="00553115"/>
    <w:rsid w:val="005646A0"/>
    <w:rsid w:val="00574A74"/>
    <w:rsid w:val="00576981"/>
    <w:rsid w:val="005804D6"/>
    <w:rsid w:val="0059173B"/>
    <w:rsid w:val="005F0273"/>
    <w:rsid w:val="005F1F85"/>
    <w:rsid w:val="005F2169"/>
    <w:rsid w:val="00600647"/>
    <w:rsid w:val="00602479"/>
    <w:rsid w:val="00610418"/>
    <w:rsid w:val="006132FB"/>
    <w:rsid w:val="00616B6F"/>
    <w:rsid w:val="0062099F"/>
    <w:rsid w:val="00635792"/>
    <w:rsid w:val="00656B7B"/>
    <w:rsid w:val="00661BB2"/>
    <w:rsid w:val="00674B13"/>
    <w:rsid w:val="00686C72"/>
    <w:rsid w:val="006B59B1"/>
    <w:rsid w:val="006B7AEC"/>
    <w:rsid w:val="006D1DA2"/>
    <w:rsid w:val="006F2BD9"/>
    <w:rsid w:val="006F5B1D"/>
    <w:rsid w:val="00702BE2"/>
    <w:rsid w:val="0072004E"/>
    <w:rsid w:val="00727119"/>
    <w:rsid w:val="007403B1"/>
    <w:rsid w:val="007679F3"/>
    <w:rsid w:val="00780BDA"/>
    <w:rsid w:val="00782EFA"/>
    <w:rsid w:val="007928A4"/>
    <w:rsid w:val="007A5FF1"/>
    <w:rsid w:val="007A731E"/>
    <w:rsid w:val="007D2906"/>
    <w:rsid w:val="007E00B4"/>
    <w:rsid w:val="007E4967"/>
    <w:rsid w:val="007F232F"/>
    <w:rsid w:val="007F58D5"/>
    <w:rsid w:val="008017ED"/>
    <w:rsid w:val="00803FAD"/>
    <w:rsid w:val="00811A80"/>
    <w:rsid w:val="00815816"/>
    <w:rsid w:val="00826C23"/>
    <w:rsid w:val="00844114"/>
    <w:rsid w:val="00864BCD"/>
    <w:rsid w:val="00867FB4"/>
    <w:rsid w:val="00880E15"/>
    <w:rsid w:val="00883F5E"/>
    <w:rsid w:val="0089514E"/>
    <w:rsid w:val="008D44DA"/>
    <w:rsid w:val="008E1631"/>
    <w:rsid w:val="008E7245"/>
    <w:rsid w:val="00930A18"/>
    <w:rsid w:val="009579DC"/>
    <w:rsid w:val="00974947"/>
    <w:rsid w:val="009B64C2"/>
    <w:rsid w:val="009C6C94"/>
    <w:rsid w:val="009F0B04"/>
    <w:rsid w:val="009F26A4"/>
    <w:rsid w:val="009F47F5"/>
    <w:rsid w:val="00A05DC7"/>
    <w:rsid w:val="00A0694D"/>
    <w:rsid w:val="00A230BB"/>
    <w:rsid w:val="00A3714F"/>
    <w:rsid w:val="00A42415"/>
    <w:rsid w:val="00A53150"/>
    <w:rsid w:val="00A813A6"/>
    <w:rsid w:val="00A833E1"/>
    <w:rsid w:val="00AA1560"/>
    <w:rsid w:val="00AA30E4"/>
    <w:rsid w:val="00AA3E79"/>
    <w:rsid w:val="00AA4931"/>
    <w:rsid w:val="00AC68FB"/>
    <w:rsid w:val="00AD447E"/>
    <w:rsid w:val="00B0200F"/>
    <w:rsid w:val="00B0614F"/>
    <w:rsid w:val="00B11775"/>
    <w:rsid w:val="00B2103C"/>
    <w:rsid w:val="00B26B1D"/>
    <w:rsid w:val="00B32842"/>
    <w:rsid w:val="00B33209"/>
    <w:rsid w:val="00B475B4"/>
    <w:rsid w:val="00B50A27"/>
    <w:rsid w:val="00B540D0"/>
    <w:rsid w:val="00B60CDC"/>
    <w:rsid w:val="00B61F82"/>
    <w:rsid w:val="00B6449B"/>
    <w:rsid w:val="00B70E4D"/>
    <w:rsid w:val="00B84DF3"/>
    <w:rsid w:val="00BA3F8B"/>
    <w:rsid w:val="00BB0D86"/>
    <w:rsid w:val="00C11C53"/>
    <w:rsid w:val="00C136F3"/>
    <w:rsid w:val="00C41433"/>
    <w:rsid w:val="00C41853"/>
    <w:rsid w:val="00C476D9"/>
    <w:rsid w:val="00C51BCC"/>
    <w:rsid w:val="00CA52CC"/>
    <w:rsid w:val="00CA5A19"/>
    <w:rsid w:val="00CD0CD4"/>
    <w:rsid w:val="00CF1523"/>
    <w:rsid w:val="00CF5B35"/>
    <w:rsid w:val="00D22FF0"/>
    <w:rsid w:val="00D23E2A"/>
    <w:rsid w:val="00D54164"/>
    <w:rsid w:val="00D6190B"/>
    <w:rsid w:val="00D6606C"/>
    <w:rsid w:val="00D7487D"/>
    <w:rsid w:val="00D86BA8"/>
    <w:rsid w:val="00D90D11"/>
    <w:rsid w:val="00DC0F6E"/>
    <w:rsid w:val="00DC573A"/>
    <w:rsid w:val="00DC58D5"/>
    <w:rsid w:val="00DF0748"/>
    <w:rsid w:val="00DF63D0"/>
    <w:rsid w:val="00E23843"/>
    <w:rsid w:val="00E57FF4"/>
    <w:rsid w:val="00E758EF"/>
    <w:rsid w:val="00E969C8"/>
    <w:rsid w:val="00EA2DC6"/>
    <w:rsid w:val="00EB7C6B"/>
    <w:rsid w:val="00EC615A"/>
    <w:rsid w:val="00F01FD7"/>
    <w:rsid w:val="00F05E8B"/>
    <w:rsid w:val="00F1772B"/>
    <w:rsid w:val="00F4675F"/>
    <w:rsid w:val="00F47EA8"/>
    <w:rsid w:val="00F70A87"/>
    <w:rsid w:val="00F771EE"/>
    <w:rsid w:val="00F861AC"/>
    <w:rsid w:val="00FD1731"/>
    <w:rsid w:val="00FF0F5F"/>
    <w:rsid w:val="00FF77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2F62-52B2-46C8-B81D-E2E4E8D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Petretei Kristof</dc:creator>
  <cp:keywords/>
  <dc:description/>
  <cp:lastModifiedBy>dr. Dienes Csilla</cp:lastModifiedBy>
  <cp:revision>2</cp:revision>
  <dcterms:created xsi:type="dcterms:W3CDTF">2018-09-13T08:04:00Z</dcterms:created>
  <dcterms:modified xsi:type="dcterms:W3CDTF">2018-09-13T08:04:00Z</dcterms:modified>
</cp:coreProperties>
</file>